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60C3" w:rsidRPr="00076D9F" w:rsidRDefault="004A60C3" w:rsidP="00076D9F">
      <w:pPr>
        <w:shd w:val="clear" w:color="auto" w:fill="4F81BD" w:themeFill="accent1"/>
        <w:spacing w:after="0" w:line="360" w:lineRule="auto"/>
        <w:jc w:val="center"/>
        <w:rPr>
          <w:rStyle w:val="fontstyle01"/>
          <w:rFonts w:ascii="Times New Roman" w:hAnsi="Times New Roman" w:cs="Times New Roman"/>
          <w:b/>
          <w:color w:val="auto"/>
          <w:sz w:val="24"/>
          <w:szCs w:val="24"/>
        </w:rPr>
      </w:pPr>
      <w:r w:rsidRPr="00076D9F">
        <w:rPr>
          <w:rStyle w:val="fontstyle01"/>
          <w:rFonts w:ascii="Times New Roman" w:hAnsi="Times New Roman" w:cs="Times New Roman"/>
          <w:b/>
          <w:color w:val="auto"/>
          <w:sz w:val="24"/>
          <w:szCs w:val="24"/>
        </w:rPr>
        <w:t>RINGKASAN EKSEKUTIF</w:t>
      </w:r>
    </w:p>
    <w:p w:rsidR="00076D9F" w:rsidRDefault="00076D9F" w:rsidP="00076D9F">
      <w:pPr>
        <w:spacing w:after="0" w:line="360" w:lineRule="auto"/>
        <w:rPr>
          <w:rStyle w:val="fontstyle01"/>
          <w:rFonts w:ascii="Times New Roman" w:hAnsi="Times New Roman" w:cs="Times New Roman"/>
          <w:sz w:val="24"/>
          <w:szCs w:val="24"/>
        </w:rPr>
      </w:pPr>
    </w:p>
    <w:p w:rsidR="00E81359" w:rsidRDefault="00076D9F" w:rsidP="00076D9F">
      <w:pPr>
        <w:spacing w:after="0" w:line="360" w:lineRule="auto"/>
        <w:jc w:val="both"/>
        <w:rPr>
          <w:rStyle w:val="fontstyle01"/>
          <w:rFonts w:ascii="Times New Roman" w:hAnsi="Times New Roman" w:cs="Times New Roman"/>
          <w:sz w:val="24"/>
          <w:szCs w:val="24"/>
        </w:rPr>
      </w:pPr>
      <w:r>
        <w:rPr>
          <w:rStyle w:val="fontstyle01"/>
          <w:rFonts w:ascii="Times New Roman" w:hAnsi="Times New Roman" w:cs="Times New Roman"/>
          <w:sz w:val="24"/>
          <w:szCs w:val="24"/>
        </w:rPr>
        <w:t xml:space="preserve">           </w:t>
      </w:r>
      <w:r w:rsidR="004A60C3" w:rsidRPr="00076D9F">
        <w:rPr>
          <w:rStyle w:val="fontstyle01"/>
          <w:rFonts w:ascii="Times New Roman" w:hAnsi="Times New Roman" w:cs="Times New Roman"/>
          <w:sz w:val="24"/>
          <w:szCs w:val="24"/>
        </w:rPr>
        <w:t>Laporan Kinerja Instansi Pemerintah (LKIP) Badan Kesatuan Bangsa dan Politik</w:t>
      </w:r>
      <w:r w:rsidR="004A60C3" w:rsidRPr="00076D9F">
        <w:rPr>
          <w:rFonts w:ascii="Times New Roman" w:hAnsi="Times New Roman" w:cs="Times New Roman"/>
          <w:color w:val="000000"/>
          <w:sz w:val="24"/>
          <w:szCs w:val="24"/>
        </w:rPr>
        <w:br/>
      </w:r>
      <w:r w:rsidR="004A60C3" w:rsidRPr="00076D9F">
        <w:rPr>
          <w:rStyle w:val="fontstyle01"/>
          <w:rFonts w:ascii="Times New Roman" w:hAnsi="Times New Roman" w:cs="Times New Roman"/>
          <w:sz w:val="24"/>
          <w:szCs w:val="24"/>
        </w:rPr>
        <w:t>Kabupaten Barito Utara  Tahun 2018  ini disusun sebagai pertanggungjawaban atas pelaksanaan tugas pokok dan fungsi serta kewenangan pengelolaan sumber daya didasarkan pada suatu perencanaan strategis. LKIP ini disusun dengan mengacu kepada Peraturan Menteri Pendayagunaan Aparatur Negara dan Reformasi Birokrasi Nomor 53 Tahun 2014 tentang Petunjuk Teknis Perjanjian Kinerja, Pelaporan Kinerja, dan Tata Cara Reviu Atas Laporan Kinerja Instansi Pemerintah.Di dalam dokumen ini disajikan capaian kinerja berdasarkan sasaran strategis yang telah ditetapkan dalam Perencanaan Strategis lima tahunan maupun tahunan.</w:t>
      </w:r>
    </w:p>
    <w:p w:rsidR="00A7707C" w:rsidRPr="00BA5201" w:rsidRDefault="00845E67" w:rsidP="00076D9F">
      <w:pPr>
        <w:spacing w:after="0"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BA5201">
        <w:rPr>
          <w:rFonts w:ascii="Times New Roman" w:hAnsi="Times New Roman" w:cs="Times New Roman"/>
          <w:color w:val="000000"/>
          <w:sz w:val="24"/>
          <w:szCs w:val="24"/>
        </w:rPr>
        <w:t>Dari evaluasi penyelenggaraan tugas, pokok dan fungsi Badan Kesatuan Bangsa dan Politik Kabupaten Barito Utara  Tahun 2018, menunjukkan bahwa dari beberapa kebijakan yang ditetapkan, pada umumnya telah dilaksanakan dengan baik.</w:t>
      </w:r>
      <w:r w:rsidR="00BA5201">
        <w:rPr>
          <w:rFonts w:ascii="Times New Roman" w:hAnsi="Times New Roman" w:cs="Times New Roman"/>
          <w:color w:val="000000"/>
          <w:sz w:val="24"/>
          <w:szCs w:val="24"/>
        </w:rPr>
        <w:t xml:space="preserve"> </w:t>
      </w:r>
      <w:r w:rsidR="00BA5201" w:rsidRPr="00BA5201">
        <w:rPr>
          <w:rFonts w:ascii="Times New Roman" w:eastAsia="Times New Roman" w:hAnsi="Times New Roman" w:cs="Times New Roman"/>
          <w:sz w:val="24"/>
          <w:szCs w:val="24"/>
        </w:rPr>
        <w:t>Badan Kesatuan Bangsa dan  Politik Kabupaten Barito Utara  merupakan perangkat daerah unsur pendukung tugas Bupati Barito Utara  dibidang kesatuan bangsa dan  politik yang dipimpin oleh seorang Kepala Badan yang berkedudukan dibawah dan bertanggungjawab kepada Bupati Barito Utara melalui Sekretaris Daerah.</w:t>
      </w:r>
      <w:r w:rsidR="00BA5201">
        <w:rPr>
          <w:rFonts w:ascii="Times New Roman" w:eastAsia="Times New Roman" w:hAnsi="Times New Roman" w:cs="Times New Roman"/>
          <w:sz w:val="24"/>
          <w:szCs w:val="24"/>
        </w:rPr>
        <w:t xml:space="preserve"> </w:t>
      </w:r>
      <w:r w:rsidR="00A7707C" w:rsidRPr="00BA5201">
        <w:rPr>
          <w:rFonts w:ascii="Times New Roman" w:hAnsi="Times New Roman" w:cs="Times New Roman"/>
          <w:color w:val="000000"/>
          <w:sz w:val="24"/>
          <w:szCs w:val="24"/>
        </w:rPr>
        <w:t xml:space="preserve">Badan Kesatuan Bangsa dan Politik Kabupaten Barito Utara </w:t>
      </w:r>
      <w:r w:rsidR="00BA5201">
        <w:rPr>
          <w:rFonts w:ascii="Times New Roman" w:hAnsi="Times New Roman" w:cs="Times New Roman"/>
          <w:color w:val="000000"/>
          <w:sz w:val="24"/>
          <w:szCs w:val="24"/>
        </w:rPr>
        <w:t xml:space="preserve"> </w:t>
      </w:r>
      <w:r w:rsidR="00A7707C" w:rsidRPr="00BA5201">
        <w:rPr>
          <w:rFonts w:ascii="Times New Roman" w:hAnsi="Times New Roman" w:cs="Times New Roman"/>
          <w:color w:val="000000"/>
          <w:sz w:val="24"/>
          <w:szCs w:val="24"/>
        </w:rPr>
        <w:t>menyelenggarakan fungsi :</w:t>
      </w:r>
    </w:p>
    <w:p w:rsidR="00BA5201" w:rsidRPr="00BA5201" w:rsidRDefault="00BA5201" w:rsidP="00BA5201">
      <w:pPr>
        <w:pStyle w:val="BodyTextIndent2"/>
        <w:numPr>
          <w:ilvl w:val="0"/>
          <w:numId w:val="1"/>
        </w:numPr>
        <w:tabs>
          <w:tab w:val="clear" w:pos="1530"/>
          <w:tab w:val="num" w:pos="284"/>
        </w:tabs>
        <w:ind w:left="284" w:hanging="284"/>
        <w:rPr>
          <w:rFonts w:ascii="Times New Roman" w:hAnsi="Times New Roman" w:cs="Times New Roman"/>
          <w:sz w:val="24"/>
          <w:lang w:val="fi-FI"/>
        </w:rPr>
      </w:pPr>
      <w:r w:rsidRPr="00BA5201">
        <w:rPr>
          <w:rFonts w:ascii="Times New Roman" w:hAnsi="Times New Roman" w:cs="Times New Roman"/>
          <w:sz w:val="24"/>
          <w:lang w:val="fi-FI"/>
        </w:rPr>
        <w:t>Perumusan kebijaksanaan teknis dibidang kesatuan bangsa</w:t>
      </w:r>
      <w:r w:rsidRPr="00BA5201">
        <w:rPr>
          <w:rFonts w:ascii="Times New Roman" w:hAnsi="Times New Roman" w:cs="Times New Roman"/>
          <w:sz w:val="24"/>
          <w:lang w:val="id-ID"/>
        </w:rPr>
        <w:t xml:space="preserve"> dan</w:t>
      </w:r>
      <w:r w:rsidRPr="00BA5201">
        <w:rPr>
          <w:rFonts w:ascii="Times New Roman" w:hAnsi="Times New Roman" w:cs="Times New Roman"/>
          <w:sz w:val="24"/>
          <w:lang w:val="fi-FI"/>
        </w:rPr>
        <w:t xml:space="preserve"> politik  </w:t>
      </w:r>
      <w:r w:rsidRPr="00BA5201">
        <w:rPr>
          <w:rFonts w:ascii="Times New Roman" w:hAnsi="Times New Roman" w:cs="Times New Roman"/>
          <w:sz w:val="24"/>
          <w:lang w:val="id-ID"/>
        </w:rPr>
        <w:t xml:space="preserve"> </w:t>
      </w:r>
    </w:p>
    <w:p w:rsidR="00BA5201" w:rsidRPr="00BA5201" w:rsidRDefault="00BA5201" w:rsidP="00BA5201">
      <w:pPr>
        <w:numPr>
          <w:ilvl w:val="0"/>
          <w:numId w:val="1"/>
        </w:numPr>
        <w:tabs>
          <w:tab w:val="num" w:pos="284"/>
          <w:tab w:val="left" w:pos="1710"/>
          <w:tab w:val="left" w:pos="1980"/>
        </w:tabs>
        <w:spacing w:after="0" w:line="360" w:lineRule="auto"/>
        <w:ind w:left="284" w:hanging="284"/>
        <w:jc w:val="both"/>
        <w:rPr>
          <w:rFonts w:ascii="Times New Roman" w:hAnsi="Times New Roman" w:cs="Times New Roman"/>
          <w:sz w:val="24"/>
          <w:szCs w:val="24"/>
          <w:lang w:val="sv-SE"/>
        </w:rPr>
      </w:pPr>
      <w:r w:rsidRPr="00BA5201">
        <w:rPr>
          <w:rFonts w:ascii="Times New Roman" w:hAnsi="Times New Roman" w:cs="Times New Roman"/>
          <w:sz w:val="24"/>
          <w:szCs w:val="24"/>
          <w:lang w:val="sv-SE"/>
        </w:rPr>
        <w:t>Pemberian dukungan atas penyelenggaraan pemerintah daerah dibidang Kesatuan Bangsa</w:t>
      </w:r>
      <w:r w:rsidRPr="00BA5201">
        <w:rPr>
          <w:rFonts w:ascii="Times New Roman" w:hAnsi="Times New Roman" w:cs="Times New Roman"/>
          <w:sz w:val="24"/>
          <w:szCs w:val="24"/>
        </w:rPr>
        <w:t xml:space="preserve"> dan </w:t>
      </w:r>
      <w:r w:rsidRPr="00BA5201">
        <w:rPr>
          <w:rFonts w:ascii="Times New Roman" w:hAnsi="Times New Roman" w:cs="Times New Roman"/>
          <w:sz w:val="24"/>
          <w:szCs w:val="24"/>
          <w:lang w:val="sv-SE"/>
        </w:rPr>
        <w:t xml:space="preserve"> Politik </w:t>
      </w:r>
      <w:r w:rsidRPr="00BA5201">
        <w:rPr>
          <w:rFonts w:ascii="Times New Roman" w:hAnsi="Times New Roman" w:cs="Times New Roman"/>
          <w:sz w:val="24"/>
          <w:szCs w:val="24"/>
        </w:rPr>
        <w:t xml:space="preserve"> </w:t>
      </w:r>
    </w:p>
    <w:p w:rsidR="00BA5201" w:rsidRPr="00BA5201" w:rsidRDefault="00BA5201" w:rsidP="00BA5201">
      <w:pPr>
        <w:numPr>
          <w:ilvl w:val="0"/>
          <w:numId w:val="1"/>
        </w:numPr>
        <w:tabs>
          <w:tab w:val="num" w:pos="284"/>
          <w:tab w:val="left" w:pos="1710"/>
          <w:tab w:val="left" w:pos="1980"/>
        </w:tabs>
        <w:spacing w:after="0" w:line="360" w:lineRule="auto"/>
        <w:ind w:left="284" w:hanging="284"/>
        <w:jc w:val="both"/>
        <w:rPr>
          <w:rFonts w:ascii="Times New Roman" w:hAnsi="Times New Roman" w:cs="Times New Roman"/>
          <w:sz w:val="24"/>
          <w:szCs w:val="24"/>
          <w:lang w:val="sv-SE"/>
        </w:rPr>
      </w:pPr>
      <w:r w:rsidRPr="00BA5201">
        <w:rPr>
          <w:rFonts w:ascii="Times New Roman" w:hAnsi="Times New Roman" w:cs="Times New Roman"/>
          <w:sz w:val="24"/>
          <w:szCs w:val="24"/>
          <w:lang w:val="sv-SE"/>
        </w:rPr>
        <w:t>Pembinaan dan pelaksanaan tugas dibidang Kesatuan Bangsa</w:t>
      </w:r>
      <w:r w:rsidRPr="00BA5201">
        <w:rPr>
          <w:rFonts w:ascii="Times New Roman" w:hAnsi="Times New Roman" w:cs="Times New Roman"/>
          <w:sz w:val="24"/>
          <w:szCs w:val="24"/>
        </w:rPr>
        <w:t xml:space="preserve"> dan</w:t>
      </w:r>
      <w:r w:rsidRPr="00BA5201">
        <w:rPr>
          <w:rFonts w:ascii="Times New Roman" w:hAnsi="Times New Roman" w:cs="Times New Roman"/>
          <w:sz w:val="24"/>
          <w:szCs w:val="24"/>
          <w:lang w:val="sv-SE"/>
        </w:rPr>
        <w:t xml:space="preserve"> Politik </w:t>
      </w:r>
      <w:r w:rsidRPr="00BA5201">
        <w:rPr>
          <w:rFonts w:ascii="Times New Roman" w:hAnsi="Times New Roman" w:cs="Times New Roman"/>
          <w:sz w:val="24"/>
          <w:szCs w:val="24"/>
        </w:rPr>
        <w:t xml:space="preserve"> </w:t>
      </w:r>
    </w:p>
    <w:p w:rsidR="00BA5201" w:rsidRPr="00BA5201" w:rsidRDefault="00BA5201" w:rsidP="00BA5201">
      <w:pPr>
        <w:numPr>
          <w:ilvl w:val="0"/>
          <w:numId w:val="1"/>
        </w:numPr>
        <w:tabs>
          <w:tab w:val="num" w:pos="284"/>
          <w:tab w:val="left" w:pos="1710"/>
          <w:tab w:val="left" w:pos="1980"/>
        </w:tabs>
        <w:spacing w:after="0" w:line="360" w:lineRule="auto"/>
        <w:ind w:left="284" w:hanging="284"/>
        <w:jc w:val="both"/>
        <w:rPr>
          <w:rFonts w:ascii="Times New Roman" w:hAnsi="Times New Roman" w:cs="Times New Roman"/>
          <w:sz w:val="24"/>
          <w:szCs w:val="24"/>
          <w:lang w:val="fi-FI"/>
        </w:rPr>
      </w:pPr>
      <w:r w:rsidRPr="00BA5201">
        <w:rPr>
          <w:rFonts w:ascii="Times New Roman" w:hAnsi="Times New Roman" w:cs="Times New Roman"/>
          <w:sz w:val="24"/>
          <w:szCs w:val="24"/>
          <w:lang w:val="fi-FI"/>
        </w:rPr>
        <w:t>Pelaksanaan tugas lain yang diberikan oleh Bupati sesuai dengan tugas dan fungsinya.</w:t>
      </w:r>
    </w:p>
    <w:p w:rsidR="00BE4527" w:rsidRPr="00803A76" w:rsidRDefault="00BE4527" w:rsidP="00BE4527">
      <w:pPr>
        <w:pStyle w:val="ListParagraph"/>
        <w:spacing w:before="100" w:beforeAutospacing="1" w:after="100" w:afterAutospacing="1" w:line="360" w:lineRule="auto"/>
        <w:ind w:left="0"/>
        <w:jc w:val="both"/>
      </w:pPr>
      <w:r>
        <w:rPr>
          <w:lang w:val="id-ID"/>
        </w:rPr>
        <w:t>Pada Tahun 2018</w:t>
      </w:r>
      <w:r w:rsidRPr="00803A76">
        <w:rPr>
          <w:lang w:val="id-ID"/>
        </w:rPr>
        <w:t xml:space="preserve">  ada </w:t>
      </w:r>
      <w:r w:rsidR="008952F2">
        <w:rPr>
          <w:lang w:val="id-ID"/>
        </w:rPr>
        <w:t>5</w:t>
      </w:r>
      <w:r w:rsidRPr="00803A76">
        <w:rPr>
          <w:lang w:val="id-ID"/>
        </w:rPr>
        <w:t xml:space="preserve">( </w:t>
      </w:r>
      <w:r w:rsidR="008952F2">
        <w:rPr>
          <w:lang w:val="id-ID"/>
        </w:rPr>
        <w:t>Lima</w:t>
      </w:r>
      <w:r w:rsidRPr="00803A76">
        <w:rPr>
          <w:lang w:val="id-ID"/>
        </w:rPr>
        <w:t xml:space="preserve"> ) Rencana Startegis yang telah direncanakan dan dilaksanakan  dengan pembiayaan APBD Barito Utara yaitu :</w:t>
      </w:r>
    </w:p>
    <w:p w:rsidR="00BE4527" w:rsidRPr="00803A76" w:rsidRDefault="00BE4527" w:rsidP="00BE4527">
      <w:pPr>
        <w:pStyle w:val="ListParagraph"/>
        <w:numPr>
          <w:ilvl w:val="0"/>
          <w:numId w:val="2"/>
        </w:numPr>
        <w:spacing w:before="100" w:beforeAutospacing="1" w:after="100" w:afterAutospacing="1" w:line="360" w:lineRule="auto"/>
        <w:ind w:left="284" w:hanging="284"/>
        <w:jc w:val="both"/>
        <w:rPr>
          <w:lang w:val="id-ID"/>
        </w:rPr>
      </w:pPr>
      <w:proofErr w:type="spellStart"/>
      <w:r w:rsidRPr="00803A76">
        <w:t>Meningkatkan</w:t>
      </w:r>
      <w:proofErr w:type="spellEnd"/>
      <w:r w:rsidRPr="00803A76">
        <w:t xml:space="preserve"> </w:t>
      </w:r>
      <w:proofErr w:type="spellStart"/>
      <w:r w:rsidRPr="00803A76">
        <w:t>Penunjang</w:t>
      </w:r>
      <w:proofErr w:type="spellEnd"/>
      <w:r w:rsidRPr="00803A76">
        <w:t xml:space="preserve"> </w:t>
      </w:r>
      <w:r w:rsidRPr="00803A76">
        <w:rPr>
          <w:lang w:val="id-ID"/>
        </w:rPr>
        <w:t>kegiatan o</w:t>
      </w:r>
      <w:proofErr w:type="spellStart"/>
      <w:r w:rsidRPr="00803A76">
        <w:t>perasional</w:t>
      </w:r>
      <w:proofErr w:type="spellEnd"/>
      <w:r w:rsidRPr="00803A76">
        <w:t xml:space="preserve"> KOMINDA</w:t>
      </w:r>
    </w:p>
    <w:p w:rsidR="00BE4527" w:rsidRPr="00803A76" w:rsidRDefault="00BE4527" w:rsidP="00BE4527">
      <w:pPr>
        <w:pStyle w:val="ListParagraph"/>
        <w:numPr>
          <w:ilvl w:val="0"/>
          <w:numId w:val="2"/>
        </w:numPr>
        <w:spacing w:before="100" w:beforeAutospacing="1" w:after="100" w:afterAutospacing="1" w:line="360" w:lineRule="auto"/>
        <w:ind w:left="284" w:hanging="284"/>
        <w:jc w:val="both"/>
        <w:rPr>
          <w:lang w:val="id-ID"/>
        </w:rPr>
      </w:pPr>
      <w:r w:rsidRPr="00803A76">
        <w:rPr>
          <w:noProof/>
          <w:lang w:val="id-ID"/>
        </w:rPr>
        <w:t xml:space="preserve">Meningkatkan Toleransi dan Kerukunan dalam kehidupan beragama dan </w:t>
      </w:r>
      <w:r w:rsidRPr="00803A76">
        <w:rPr>
          <w:lang w:val="fi-FI"/>
        </w:rPr>
        <w:t>Meningkatkan kesadaran masyarakat akan nilai-nilai luhur budaya bangsa.</w:t>
      </w:r>
    </w:p>
    <w:p w:rsidR="00BE4527" w:rsidRDefault="00BE4527" w:rsidP="00BE4527">
      <w:pPr>
        <w:pStyle w:val="ListParagraph"/>
        <w:numPr>
          <w:ilvl w:val="0"/>
          <w:numId w:val="2"/>
        </w:numPr>
        <w:spacing w:before="100" w:beforeAutospacing="1" w:after="100" w:afterAutospacing="1" w:line="360" w:lineRule="auto"/>
        <w:ind w:left="284" w:hanging="284"/>
        <w:jc w:val="both"/>
        <w:rPr>
          <w:lang w:val="id-ID"/>
        </w:rPr>
      </w:pPr>
      <w:proofErr w:type="spellStart"/>
      <w:r w:rsidRPr="00803A76">
        <w:t>Meningkatkan</w:t>
      </w:r>
      <w:proofErr w:type="spellEnd"/>
      <w:r w:rsidRPr="00803A76">
        <w:t xml:space="preserve"> </w:t>
      </w:r>
      <w:r w:rsidRPr="00803A76">
        <w:rPr>
          <w:lang w:val="id-ID"/>
        </w:rPr>
        <w:t>Penyuluhan dan Sosialisasi Pencegahan Peredaran /Penggunaan Minuman Keras dan Narkoba</w:t>
      </w:r>
    </w:p>
    <w:p w:rsidR="008952F2" w:rsidRPr="00803A76" w:rsidRDefault="008952F2" w:rsidP="00BE4527">
      <w:pPr>
        <w:pStyle w:val="ListParagraph"/>
        <w:numPr>
          <w:ilvl w:val="0"/>
          <w:numId w:val="2"/>
        </w:numPr>
        <w:spacing w:before="100" w:beforeAutospacing="1" w:after="100" w:afterAutospacing="1" w:line="360" w:lineRule="auto"/>
        <w:ind w:left="284" w:hanging="284"/>
        <w:jc w:val="both"/>
        <w:rPr>
          <w:lang w:val="id-ID"/>
        </w:rPr>
      </w:pPr>
      <w:proofErr w:type="spellStart"/>
      <w:r w:rsidRPr="00664626">
        <w:t>Meningkatnya</w:t>
      </w:r>
      <w:proofErr w:type="spellEnd"/>
      <w:r w:rsidRPr="00664626">
        <w:t xml:space="preserve"> </w:t>
      </w:r>
      <w:proofErr w:type="spellStart"/>
      <w:r w:rsidRPr="00664626">
        <w:t>Kegiatan</w:t>
      </w:r>
      <w:proofErr w:type="spellEnd"/>
      <w:r w:rsidRPr="00664626">
        <w:t xml:space="preserve"> </w:t>
      </w:r>
      <w:proofErr w:type="spellStart"/>
      <w:r w:rsidRPr="00664626">
        <w:t>Pembinaan</w:t>
      </w:r>
      <w:proofErr w:type="spellEnd"/>
      <w:r w:rsidRPr="00664626">
        <w:t xml:space="preserve"> LSM, </w:t>
      </w:r>
      <w:proofErr w:type="spellStart"/>
      <w:r w:rsidRPr="00664626">
        <w:t>Ormas</w:t>
      </w:r>
      <w:proofErr w:type="spellEnd"/>
      <w:r w:rsidRPr="00664626">
        <w:t xml:space="preserve"> </w:t>
      </w:r>
      <w:proofErr w:type="spellStart"/>
      <w:r w:rsidRPr="00664626">
        <w:t>dan</w:t>
      </w:r>
      <w:proofErr w:type="spellEnd"/>
      <w:r w:rsidRPr="00664626">
        <w:t xml:space="preserve"> OKP</w:t>
      </w:r>
    </w:p>
    <w:p w:rsidR="008952F2" w:rsidRPr="008952F2" w:rsidRDefault="008952F2" w:rsidP="008952F2">
      <w:pPr>
        <w:pStyle w:val="ListParagraph"/>
        <w:numPr>
          <w:ilvl w:val="0"/>
          <w:numId w:val="2"/>
        </w:numPr>
        <w:spacing w:line="360" w:lineRule="auto"/>
        <w:ind w:left="284" w:hanging="284"/>
        <w:jc w:val="both"/>
      </w:pPr>
      <w:proofErr w:type="spellStart"/>
      <w:r w:rsidRPr="008952F2">
        <w:t>Meningkatkannya</w:t>
      </w:r>
      <w:proofErr w:type="spellEnd"/>
      <w:r w:rsidRPr="008952F2">
        <w:t xml:space="preserve">  </w:t>
      </w:r>
      <w:proofErr w:type="spellStart"/>
      <w:r w:rsidRPr="008952F2">
        <w:t>Pembinaan</w:t>
      </w:r>
      <w:proofErr w:type="spellEnd"/>
      <w:r w:rsidRPr="008952F2">
        <w:t xml:space="preserve"> </w:t>
      </w:r>
      <w:proofErr w:type="spellStart"/>
      <w:r w:rsidRPr="008952F2">
        <w:t>Kegiatan</w:t>
      </w:r>
      <w:proofErr w:type="spellEnd"/>
      <w:r w:rsidRPr="008952F2">
        <w:t xml:space="preserve"> </w:t>
      </w:r>
      <w:proofErr w:type="spellStart"/>
      <w:r w:rsidRPr="008952F2">
        <w:t>Politik</w:t>
      </w:r>
      <w:proofErr w:type="spellEnd"/>
      <w:r w:rsidRPr="008952F2">
        <w:t xml:space="preserve"> Daerah</w:t>
      </w:r>
    </w:p>
    <w:p w:rsidR="008E7032" w:rsidRPr="008E7032" w:rsidRDefault="008E7032" w:rsidP="008E7032">
      <w:pPr>
        <w:pStyle w:val="ListParagraph"/>
        <w:spacing w:before="100" w:beforeAutospacing="1" w:after="100" w:afterAutospacing="1" w:line="360" w:lineRule="auto"/>
        <w:ind w:left="284"/>
        <w:jc w:val="both"/>
        <w:rPr>
          <w:lang w:val="id-ID"/>
        </w:rPr>
      </w:pPr>
      <w:r w:rsidRPr="008E7032">
        <w:rPr>
          <w:rFonts w:eastAsiaTheme="minorEastAsia"/>
          <w:color w:val="000000"/>
          <w:lang w:val="id-ID" w:eastAsia="id-ID"/>
        </w:rPr>
        <w:lastRenderedPageBreak/>
        <w:t xml:space="preserve">Dari ke 5 (lima) sasaran tersebut ada 2 (dua) sasaran yang digunakan dalam menetapkan capaian kinerja sesuai Indikator Kinerja Utama (IKU) dan Perjanjian Kinerja (PK) yaitu </w:t>
      </w:r>
      <w:proofErr w:type="spellStart"/>
      <w:r w:rsidRPr="008E7032">
        <w:t>Meningkatnya</w:t>
      </w:r>
      <w:proofErr w:type="spellEnd"/>
      <w:r w:rsidRPr="008E7032">
        <w:t xml:space="preserve"> </w:t>
      </w:r>
      <w:proofErr w:type="spellStart"/>
      <w:r w:rsidRPr="008E7032">
        <w:t>Kegiatan</w:t>
      </w:r>
      <w:proofErr w:type="spellEnd"/>
      <w:r w:rsidRPr="008E7032">
        <w:t xml:space="preserve"> </w:t>
      </w:r>
      <w:proofErr w:type="spellStart"/>
      <w:r w:rsidRPr="008E7032">
        <w:t>Pembinaan</w:t>
      </w:r>
      <w:proofErr w:type="spellEnd"/>
      <w:r w:rsidRPr="008E7032">
        <w:t xml:space="preserve"> LSM, </w:t>
      </w:r>
      <w:proofErr w:type="spellStart"/>
      <w:r w:rsidRPr="008E7032">
        <w:t>Ormas</w:t>
      </w:r>
      <w:proofErr w:type="spellEnd"/>
      <w:r w:rsidRPr="008E7032">
        <w:t xml:space="preserve"> </w:t>
      </w:r>
      <w:proofErr w:type="spellStart"/>
      <w:r w:rsidRPr="008E7032">
        <w:t>dan</w:t>
      </w:r>
      <w:proofErr w:type="spellEnd"/>
      <w:r w:rsidRPr="008E7032">
        <w:t xml:space="preserve"> OKP</w:t>
      </w:r>
      <w:r w:rsidRPr="008E7032">
        <w:rPr>
          <w:lang w:val="id-ID"/>
        </w:rPr>
        <w:t xml:space="preserve"> dan </w:t>
      </w:r>
      <w:proofErr w:type="spellStart"/>
      <w:r w:rsidRPr="008E7032">
        <w:t>Meningkatkannya</w:t>
      </w:r>
      <w:proofErr w:type="spellEnd"/>
      <w:r w:rsidRPr="008E7032">
        <w:t xml:space="preserve">  </w:t>
      </w:r>
      <w:proofErr w:type="spellStart"/>
      <w:r w:rsidRPr="008E7032">
        <w:t>Pembinaan</w:t>
      </w:r>
      <w:proofErr w:type="spellEnd"/>
      <w:r w:rsidRPr="008E7032">
        <w:t xml:space="preserve"> </w:t>
      </w:r>
      <w:proofErr w:type="spellStart"/>
      <w:r w:rsidRPr="008E7032">
        <w:t>Kegiatan</w:t>
      </w:r>
      <w:proofErr w:type="spellEnd"/>
      <w:r w:rsidRPr="008E7032">
        <w:t xml:space="preserve"> </w:t>
      </w:r>
      <w:proofErr w:type="spellStart"/>
      <w:r w:rsidRPr="008E7032">
        <w:t>Politik</w:t>
      </w:r>
      <w:proofErr w:type="spellEnd"/>
      <w:r w:rsidRPr="008E7032">
        <w:t xml:space="preserve"> Daerah</w:t>
      </w:r>
      <w:r w:rsidRPr="008E7032">
        <w:rPr>
          <w:lang w:val="id-ID"/>
        </w:rPr>
        <w:t xml:space="preserve">, dengan 4 (empat) Indikator Kinerja yaitu Jumlah LSM aktif, Jumlah Ormas aktif, Jumlah Parpol dan Jumlah Parpol yang mendapat bantuan keuangan dengan hasil capaian : </w:t>
      </w:r>
    </w:p>
    <w:p w:rsidR="008E7032" w:rsidRDefault="008E7032" w:rsidP="008E7032">
      <w:pPr>
        <w:pStyle w:val="ListParagraph"/>
        <w:numPr>
          <w:ilvl w:val="1"/>
          <w:numId w:val="3"/>
        </w:numPr>
        <w:tabs>
          <w:tab w:val="left" w:pos="284"/>
        </w:tabs>
        <w:spacing w:line="360" w:lineRule="auto"/>
        <w:ind w:left="567" w:hanging="283"/>
        <w:jc w:val="both"/>
        <w:rPr>
          <w:color w:val="000000"/>
          <w:lang w:val="id-ID"/>
        </w:rPr>
      </w:pPr>
      <w:proofErr w:type="spellStart"/>
      <w:r w:rsidRPr="00163EC0">
        <w:rPr>
          <w:color w:val="000000"/>
        </w:rPr>
        <w:t>Capaian</w:t>
      </w:r>
      <w:proofErr w:type="spellEnd"/>
      <w:r w:rsidRPr="00163EC0">
        <w:rPr>
          <w:color w:val="000000"/>
        </w:rPr>
        <w:t xml:space="preserve"> </w:t>
      </w:r>
      <w:proofErr w:type="spellStart"/>
      <w:r w:rsidRPr="00163EC0">
        <w:rPr>
          <w:color w:val="000000"/>
        </w:rPr>
        <w:t>indikator</w:t>
      </w:r>
      <w:proofErr w:type="spellEnd"/>
      <w:r w:rsidRPr="00163EC0">
        <w:rPr>
          <w:color w:val="000000"/>
        </w:rPr>
        <w:t xml:space="preserve"> </w:t>
      </w:r>
      <w:proofErr w:type="spellStart"/>
      <w:r w:rsidRPr="00163EC0">
        <w:rPr>
          <w:color w:val="000000"/>
        </w:rPr>
        <w:t>kinerja</w:t>
      </w:r>
      <w:proofErr w:type="spellEnd"/>
      <w:r w:rsidRPr="00163EC0">
        <w:rPr>
          <w:color w:val="000000"/>
        </w:rPr>
        <w:t xml:space="preserve"> yang </w:t>
      </w:r>
      <w:proofErr w:type="spellStart"/>
      <w:r w:rsidRPr="00163EC0">
        <w:rPr>
          <w:color w:val="000000"/>
        </w:rPr>
        <w:t>berhasil</w:t>
      </w:r>
      <w:proofErr w:type="spellEnd"/>
      <w:r w:rsidRPr="00163EC0">
        <w:rPr>
          <w:color w:val="000000"/>
        </w:rPr>
        <w:t xml:space="preserve"> </w:t>
      </w:r>
      <w:proofErr w:type="spellStart"/>
      <w:r w:rsidRPr="00163EC0">
        <w:rPr>
          <w:color w:val="000000"/>
        </w:rPr>
        <w:t>dengan</w:t>
      </w:r>
      <w:proofErr w:type="spellEnd"/>
      <w:r w:rsidRPr="00163EC0">
        <w:rPr>
          <w:color w:val="000000"/>
        </w:rPr>
        <w:t xml:space="preserve"> </w:t>
      </w:r>
      <w:proofErr w:type="spellStart"/>
      <w:r w:rsidRPr="00163EC0">
        <w:rPr>
          <w:color w:val="000000"/>
        </w:rPr>
        <w:t>kategori</w:t>
      </w:r>
      <w:proofErr w:type="spellEnd"/>
      <w:r w:rsidRPr="00163EC0">
        <w:rPr>
          <w:color w:val="000000"/>
        </w:rPr>
        <w:t xml:space="preserve"> </w:t>
      </w:r>
      <w:proofErr w:type="spellStart"/>
      <w:r w:rsidRPr="00163EC0">
        <w:rPr>
          <w:b/>
          <w:bCs/>
          <w:color w:val="000000"/>
        </w:rPr>
        <w:t>sangat</w:t>
      </w:r>
      <w:proofErr w:type="spellEnd"/>
      <w:r w:rsidRPr="00163EC0">
        <w:rPr>
          <w:b/>
          <w:bCs/>
          <w:color w:val="000000"/>
        </w:rPr>
        <w:t xml:space="preserve"> </w:t>
      </w:r>
      <w:proofErr w:type="spellStart"/>
      <w:proofErr w:type="gramStart"/>
      <w:r w:rsidRPr="00163EC0">
        <w:rPr>
          <w:b/>
          <w:bCs/>
          <w:color w:val="000000"/>
        </w:rPr>
        <w:t>baik</w:t>
      </w:r>
      <w:proofErr w:type="spellEnd"/>
      <w:r w:rsidRPr="00163EC0">
        <w:rPr>
          <w:b/>
          <w:bCs/>
          <w:color w:val="000000"/>
        </w:rPr>
        <w:t xml:space="preserve"> </w:t>
      </w:r>
      <w:r>
        <w:rPr>
          <w:color w:val="000000"/>
          <w:lang w:val="id-ID"/>
        </w:rPr>
        <w:t xml:space="preserve"> </w:t>
      </w:r>
      <w:proofErr w:type="spellStart"/>
      <w:r w:rsidRPr="00163EC0">
        <w:rPr>
          <w:color w:val="000000"/>
        </w:rPr>
        <w:t>sebesar</w:t>
      </w:r>
      <w:proofErr w:type="spellEnd"/>
      <w:proofErr w:type="gramEnd"/>
      <w:r w:rsidRPr="00163EC0">
        <w:rPr>
          <w:color w:val="000000"/>
        </w:rPr>
        <w:t xml:space="preserve"> </w:t>
      </w:r>
      <w:r>
        <w:rPr>
          <w:color w:val="000000"/>
          <w:lang w:val="id-ID"/>
        </w:rPr>
        <w:t xml:space="preserve">163%  </w:t>
      </w:r>
      <w:proofErr w:type="spellStart"/>
      <w:r w:rsidRPr="00163EC0">
        <w:rPr>
          <w:color w:val="000000"/>
        </w:rPr>
        <w:t>sebanyak</w:t>
      </w:r>
      <w:proofErr w:type="spellEnd"/>
      <w:r w:rsidRPr="00163EC0">
        <w:rPr>
          <w:color w:val="000000"/>
        </w:rPr>
        <w:t xml:space="preserve"> </w:t>
      </w:r>
      <w:r>
        <w:rPr>
          <w:color w:val="000000"/>
          <w:lang w:val="id-ID"/>
        </w:rPr>
        <w:t>1</w:t>
      </w:r>
      <w:r w:rsidRPr="00163EC0">
        <w:rPr>
          <w:color w:val="000000"/>
        </w:rPr>
        <w:t xml:space="preserve"> (</w:t>
      </w:r>
      <w:r>
        <w:rPr>
          <w:color w:val="000000"/>
          <w:lang w:val="id-ID"/>
        </w:rPr>
        <w:t>satu</w:t>
      </w:r>
      <w:r w:rsidRPr="00163EC0">
        <w:rPr>
          <w:color w:val="000000"/>
        </w:rPr>
        <w:t xml:space="preserve">) </w:t>
      </w:r>
      <w:proofErr w:type="spellStart"/>
      <w:r w:rsidRPr="00163EC0">
        <w:rPr>
          <w:color w:val="000000"/>
        </w:rPr>
        <w:t>indikator</w:t>
      </w:r>
      <w:proofErr w:type="spellEnd"/>
      <w:r w:rsidRPr="00163EC0">
        <w:rPr>
          <w:color w:val="000000"/>
        </w:rPr>
        <w:t xml:space="preserve"> </w:t>
      </w:r>
      <w:proofErr w:type="spellStart"/>
      <w:r w:rsidRPr="00163EC0">
        <w:rPr>
          <w:color w:val="000000"/>
        </w:rPr>
        <w:t>kinerja</w:t>
      </w:r>
      <w:proofErr w:type="spellEnd"/>
      <w:r>
        <w:rPr>
          <w:color w:val="000000"/>
          <w:lang w:val="id-ID"/>
        </w:rPr>
        <w:t>, yaitu Jumlah Ormas aktif.</w:t>
      </w:r>
    </w:p>
    <w:p w:rsidR="008E7032" w:rsidRPr="00AC1185" w:rsidRDefault="008E7032" w:rsidP="008E7032">
      <w:pPr>
        <w:pStyle w:val="ListParagraph"/>
        <w:numPr>
          <w:ilvl w:val="1"/>
          <w:numId w:val="3"/>
        </w:numPr>
        <w:tabs>
          <w:tab w:val="left" w:pos="284"/>
        </w:tabs>
        <w:spacing w:line="360" w:lineRule="auto"/>
        <w:ind w:left="567" w:hanging="283"/>
        <w:jc w:val="both"/>
        <w:rPr>
          <w:color w:val="000000"/>
          <w:lang w:val="id-ID"/>
        </w:rPr>
      </w:pPr>
      <w:r>
        <w:rPr>
          <w:color w:val="000000"/>
          <w:lang w:val="id-ID"/>
        </w:rPr>
        <w:t>Capaian Indikator Kinerja yang berhasil dengan kategori Tercapai sebesar 100% sebanyak 2 (dua) Indikator Kinerja, yaitu Jumlah Parpol dan Jumlah Parpol yang mendapat bantuan keuangan.</w:t>
      </w:r>
    </w:p>
    <w:p w:rsidR="008E7032" w:rsidRDefault="008E7032" w:rsidP="008E7032">
      <w:pPr>
        <w:pStyle w:val="ListParagraph"/>
        <w:numPr>
          <w:ilvl w:val="1"/>
          <w:numId w:val="3"/>
        </w:numPr>
        <w:tabs>
          <w:tab w:val="left" w:pos="284"/>
        </w:tabs>
        <w:spacing w:line="360" w:lineRule="auto"/>
        <w:ind w:left="567" w:hanging="283"/>
        <w:jc w:val="both"/>
        <w:rPr>
          <w:color w:val="000000"/>
          <w:lang w:val="id-ID"/>
        </w:rPr>
      </w:pPr>
      <w:proofErr w:type="spellStart"/>
      <w:r w:rsidRPr="00163EC0">
        <w:rPr>
          <w:color w:val="000000"/>
        </w:rPr>
        <w:t>Capaian</w:t>
      </w:r>
      <w:proofErr w:type="spellEnd"/>
      <w:r w:rsidRPr="00163EC0">
        <w:rPr>
          <w:color w:val="000000"/>
        </w:rPr>
        <w:t xml:space="preserve"> </w:t>
      </w:r>
      <w:proofErr w:type="spellStart"/>
      <w:r w:rsidRPr="00163EC0">
        <w:rPr>
          <w:color w:val="000000"/>
        </w:rPr>
        <w:t>indkator</w:t>
      </w:r>
      <w:proofErr w:type="spellEnd"/>
      <w:r w:rsidRPr="00163EC0">
        <w:rPr>
          <w:color w:val="000000"/>
        </w:rPr>
        <w:t xml:space="preserve"> </w:t>
      </w:r>
      <w:proofErr w:type="spellStart"/>
      <w:r w:rsidRPr="00163EC0">
        <w:rPr>
          <w:color w:val="000000"/>
        </w:rPr>
        <w:t>kinerja</w:t>
      </w:r>
      <w:proofErr w:type="spellEnd"/>
      <w:r w:rsidRPr="00163EC0">
        <w:rPr>
          <w:color w:val="000000"/>
        </w:rPr>
        <w:t xml:space="preserve"> yang </w:t>
      </w:r>
      <w:proofErr w:type="spellStart"/>
      <w:r w:rsidRPr="00163EC0">
        <w:rPr>
          <w:color w:val="000000"/>
        </w:rPr>
        <w:t>berhasil</w:t>
      </w:r>
      <w:proofErr w:type="spellEnd"/>
      <w:r w:rsidRPr="00163EC0">
        <w:rPr>
          <w:color w:val="000000"/>
        </w:rPr>
        <w:t xml:space="preserve"> </w:t>
      </w:r>
      <w:proofErr w:type="spellStart"/>
      <w:r w:rsidRPr="00163EC0">
        <w:rPr>
          <w:color w:val="000000"/>
        </w:rPr>
        <w:t>dengan</w:t>
      </w:r>
      <w:proofErr w:type="spellEnd"/>
      <w:r w:rsidRPr="00163EC0">
        <w:rPr>
          <w:color w:val="000000"/>
        </w:rPr>
        <w:t xml:space="preserve"> </w:t>
      </w:r>
      <w:proofErr w:type="spellStart"/>
      <w:r w:rsidRPr="00163EC0">
        <w:rPr>
          <w:color w:val="000000"/>
        </w:rPr>
        <w:t>kategori</w:t>
      </w:r>
      <w:proofErr w:type="spellEnd"/>
      <w:r w:rsidRPr="00163EC0">
        <w:rPr>
          <w:color w:val="000000"/>
        </w:rPr>
        <w:t xml:space="preserve"> </w:t>
      </w:r>
      <w:r w:rsidRPr="00536E04">
        <w:rPr>
          <w:b/>
          <w:color w:val="000000"/>
          <w:lang w:val="id-ID"/>
        </w:rPr>
        <w:t xml:space="preserve">Cukup </w:t>
      </w:r>
      <w:proofErr w:type="spellStart"/>
      <w:r w:rsidRPr="00536E04">
        <w:rPr>
          <w:b/>
          <w:bCs/>
          <w:color w:val="000000"/>
        </w:rPr>
        <w:t>b</w:t>
      </w:r>
      <w:r w:rsidRPr="00163EC0">
        <w:rPr>
          <w:b/>
          <w:bCs/>
          <w:color w:val="000000"/>
        </w:rPr>
        <w:t>aik</w:t>
      </w:r>
      <w:proofErr w:type="spellEnd"/>
      <w:r w:rsidRPr="00163EC0">
        <w:rPr>
          <w:b/>
          <w:bCs/>
          <w:color w:val="000000"/>
        </w:rPr>
        <w:t xml:space="preserve"> </w:t>
      </w:r>
      <w:r w:rsidRPr="00163EC0">
        <w:rPr>
          <w:color w:val="000000"/>
        </w:rPr>
        <w:t>(</w:t>
      </w:r>
      <w:r>
        <w:rPr>
          <w:color w:val="000000"/>
          <w:lang w:val="id-ID"/>
        </w:rPr>
        <w:t>57</w:t>
      </w:r>
      <w:proofErr w:type="gramStart"/>
      <w:r>
        <w:rPr>
          <w:color w:val="000000"/>
          <w:lang w:val="id-ID"/>
        </w:rPr>
        <w:t>,14</w:t>
      </w:r>
      <w:proofErr w:type="gramEnd"/>
      <w:r w:rsidRPr="00163EC0">
        <w:rPr>
          <w:color w:val="000000"/>
        </w:rPr>
        <w:t xml:space="preserve">%) </w:t>
      </w:r>
      <w:r>
        <w:rPr>
          <w:color w:val="000000"/>
          <w:lang w:val="id-ID"/>
        </w:rPr>
        <w:t xml:space="preserve"> </w:t>
      </w:r>
      <w:proofErr w:type="spellStart"/>
      <w:r w:rsidRPr="00163EC0">
        <w:rPr>
          <w:color w:val="000000"/>
        </w:rPr>
        <w:t>sebanyak</w:t>
      </w:r>
      <w:proofErr w:type="spellEnd"/>
      <w:r>
        <w:rPr>
          <w:color w:val="000000"/>
          <w:lang w:val="id-ID"/>
        </w:rPr>
        <w:t xml:space="preserve"> </w:t>
      </w:r>
      <w:r>
        <w:rPr>
          <w:color w:val="000000"/>
        </w:rPr>
        <w:t>1(</w:t>
      </w:r>
      <w:proofErr w:type="spellStart"/>
      <w:r>
        <w:rPr>
          <w:color w:val="000000"/>
        </w:rPr>
        <w:t>satu</w:t>
      </w:r>
      <w:proofErr w:type="spellEnd"/>
      <w:r>
        <w:rPr>
          <w:color w:val="000000"/>
        </w:rPr>
        <w:t xml:space="preserve">) </w:t>
      </w:r>
      <w:proofErr w:type="spellStart"/>
      <w:r>
        <w:rPr>
          <w:color w:val="000000"/>
        </w:rPr>
        <w:t>indikator</w:t>
      </w:r>
      <w:proofErr w:type="spellEnd"/>
      <w:r>
        <w:rPr>
          <w:color w:val="000000"/>
        </w:rPr>
        <w:t xml:space="preserve"> </w:t>
      </w:r>
      <w:proofErr w:type="spellStart"/>
      <w:r>
        <w:rPr>
          <w:color w:val="000000"/>
        </w:rPr>
        <w:t>kinerja</w:t>
      </w:r>
      <w:proofErr w:type="spellEnd"/>
      <w:r>
        <w:rPr>
          <w:color w:val="000000"/>
          <w:lang w:val="id-ID"/>
        </w:rPr>
        <w:t>, yaitu Jumlah LSM aktif.</w:t>
      </w:r>
    </w:p>
    <w:p w:rsidR="00BA5201" w:rsidRDefault="00BA5201" w:rsidP="008952F2">
      <w:pPr>
        <w:pStyle w:val="ListParagraph"/>
        <w:tabs>
          <w:tab w:val="left" w:pos="176"/>
        </w:tabs>
        <w:ind w:left="284"/>
        <w:jc w:val="both"/>
        <w:rPr>
          <w:lang w:val="id-ID"/>
        </w:rPr>
      </w:pPr>
    </w:p>
    <w:p w:rsidR="00C82EA8" w:rsidRPr="00C82EA8" w:rsidRDefault="00C82EA8" w:rsidP="00C82EA8">
      <w:pPr>
        <w:pStyle w:val="ListParagraph"/>
        <w:tabs>
          <w:tab w:val="left" w:pos="176"/>
        </w:tabs>
        <w:spacing w:line="360" w:lineRule="auto"/>
        <w:ind w:left="284"/>
        <w:jc w:val="both"/>
        <w:rPr>
          <w:lang w:val="id-ID"/>
        </w:rPr>
      </w:pPr>
      <w:r w:rsidRPr="00C82EA8">
        <w:rPr>
          <w:lang w:val="id-ID"/>
        </w:rPr>
        <w:t xml:space="preserve">Badan Kesatuan bangsa dan Politik Kabupaten Barito Utara juga telah melaksanakan </w:t>
      </w:r>
      <w:r>
        <w:rPr>
          <w:lang w:val="id-ID"/>
        </w:rPr>
        <w:t xml:space="preserve">10 (sepuluh) </w:t>
      </w:r>
      <w:r w:rsidRPr="00C82EA8">
        <w:rPr>
          <w:lang w:val="id-ID"/>
        </w:rPr>
        <w:t xml:space="preserve">Program </w:t>
      </w:r>
      <w:r>
        <w:rPr>
          <w:lang w:val="id-ID"/>
        </w:rPr>
        <w:t xml:space="preserve"> </w:t>
      </w:r>
      <w:r w:rsidRPr="00C82EA8">
        <w:rPr>
          <w:lang w:val="id-ID"/>
        </w:rPr>
        <w:t xml:space="preserve">dan </w:t>
      </w:r>
      <w:r>
        <w:rPr>
          <w:lang w:val="id-ID"/>
        </w:rPr>
        <w:t xml:space="preserve">33 (tigapuluh tiga) </w:t>
      </w:r>
      <w:r w:rsidRPr="00C82EA8">
        <w:rPr>
          <w:lang w:val="id-ID"/>
        </w:rPr>
        <w:t xml:space="preserve">kegiatan </w:t>
      </w:r>
      <w:r w:rsidRPr="00C82EA8">
        <w:rPr>
          <w:rFonts w:eastAsiaTheme="minorEastAsia"/>
          <w:color w:val="000000"/>
          <w:lang w:val="id-ID" w:eastAsia="id-ID"/>
        </w:rPr>
        <w:t>yang telah dilaksanakan untuk mewujudkan tujuan dan sasaran</w:t>
      </w:r>
      <w:r>
        <w:rPr>
          <w:rFonts w:eastAsiaTheme="minorEastAsia"/>
          <w:color w:val="000000"/>
          <w:lang w:val="id-ID" w:eastAsia="id-ID"/>
        </w:rPr>
        <w:t xml:space="preserve"> </w:t>
      </w:r>
      <w:r w:rsidRPr="00C82EA8">
        <w:rPr>
          <w:rFonts w:eastAsiaTheme="minorEastAsia"/>
          <w:color w:val="000000"/>
          <w:lang w:val="id-ID" w:eastAsia="id-ID"/>
        </w:rPr>
        <w:t xml:space="preserve">pembangunan </w:t>
      </w:r>
      <w:r>
        <w:rPr>
          <w:rFonts w:eastAsiaTheme="minorEastAsia"/>
          <w:color w:val="000000"/>
          <w:lang w:val="id-ID" w:eastAsia="id-ID"/>
        </w:rPr>
        <w:t xml:space="preserve"> dengan capaian kinerja telah tercapai dan sesuai dengan target yang telah ditetapkan..</w:t>
      </w:r>
      <w:r w:rsidRPr="00C82EA8">
        <w:rPr>
          <w:rFonts w:eastAsiaTheme="minorEastAsia"/>
          <w:color w:val="000000"/>
          <w:lang w:val="id-ID" w:eastAsia="id-ID"/>
        </w:rPr>
        <w:t xml:space="preserve"> </w:t>
      </w:r>
    </w:p>
    <w:sectPr w:rsidR="00C82EA8" w:rsidRPr="00C82EA8" w:rsidSect="00850877">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pgNumType w:fmt="lowerRoman"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0877" w:rsidRDefault="00850877" w:rsidP="00850877">
      <w:pPr>
        <w:spacing w:after="0" w:line="240" w:lineRule="auto"/>
      </w:pPr>
      <w:r>
        <w:separator/>
      </w:r>
    </w:p>
  </w:endnote>
  <w:endnote w:type="continuationSeparator" w:id="1">
    <w:p w:rsidR="00850877" w:rsidRDefault="00850877" w:rsidP="0085087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0877" w:rsidRDefault="0085087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719176"/>
      <w:docPartObj>
        <w:docPartGallery w:val="Page Numbers (Bottom of Page)"/>
        <w:docPartUnique/>
      </w:docPartObj>
    </w:sdtPr>
    <w:sdtContent>
      <w:p w:rsidR="00850877" w:rsidRDefault="00850877">
        <w:pPr>
          <w:pStyle w:val="Footer"/>
          <w:jc w:val="center"/>
        </w:pPr>
        <w:fldSimple w:instr=" PAGE   \* MERGEFORMAT ">
          <w:r>
            <w:rPr>
              <w:noProof/>
            </w:rPr>
            <w:t>ii</w:t>
          </w:r>
        </w:fldSimple>
      </w:p>
    </w:sdtContent>
  </w:sdt>
  <w:p w:rsidR="00850877" w:rsidRDefault="00850877">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0877" w:rsidRDefault="0085087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0877" w:rsidRDefault="00850877" w:rsidP="00850877">
      <w:pPr>
        <w:spacing w:after="0" w:line="240" w:lineRule="auto"/>
      </w:pPr>
      <w:r>
        <w:separator/>
      </w:r>
    </w:p>
  </w:footnote>
  <w:footnote w:type="continuationSeparator" w:id="1">
    <w:p w:rsidR="00850877" w:rsidRDefault="00850877" w:rsidP="0085087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0877" w:rsidRDefault="0085087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0877" w:rsidRDefault="00850877">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0877" w:rsidRDefault="0085087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7D44E8"/>
    <w:multiLevelType w:val="hybridMultilevel"/>
    <w:tmpl w:val="5ADAC7C6"/>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1DBC77C4"/>
    <w:multiLevelType w:val="hybridMultilevel"/>
    <w:tmpl w:val="FD94CFB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2F824E14"/>
    <w:multiLevelType w:val="hybridMultilevel"/>
    <w:tmpl w:val="B7BE684C"/>
    <w:lvl w:ilvl="0" w:tplc="C868CCC8">
      <w:start w:val="1"/>
      <w:numFmt w:val="lowerLetter"/>
      <w:lvlText w:val="%1."/>
      <w:lvlJc w:val="left"/>
      <w:pPr>
        <w:tabs>
          <w:tab w:val="num" w:pos="450"/>
        </w:tabs>
        <w:ind w:left="450" w:hanging="450"/>
      </w:pPr>
    </w:lvl>
    <w:lvl w:ilvl="1" w:tplc="04090019">
      <w:start w:val="1"/>
      <w:numFmt w:val="lowerLetter"/>
      <w:lvlText w:val="%2."/>
      <w:lvlJc w:val="left"/>
      <w:pPr>
        <w:tabs>
          <w:tab w:val="num" w:pos="1080"/>
        </w:tabs>
        <w:ind w:left="1080" w:hanging="360"/>
      </w:pPr>
    </w:lvl>
    <w:lvl w:ilvl="2" w:tplc="0409001B">
      <w:start w:val="1"/>
      <w:numFmt w:val="decimal"/>
      <w:lvlText w:val="%3."/>
      <w:lvlJc w:val="left"/>
      <w:pPr>
        <w:tabs>
          <w:tab w:val="num" w:pos="1080"/>
        </w:tabs>
        <w:ind w:left="108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2520"/>
        </w:tabs>
        <w:ind w:left="2520" w:hanging="360"/>
      </w:pPr>
    </w:lvl>
    <w:lvl w:ilvl="5" w:tplc="0409001B">
      <w:start w:val="1"/>
      <w:numFmt w:val="decimal"/>
      <w:lvlText w:val="%6."/>
      <w:lvlJc w:val="left"/>
      <w:pPr>
        <w:tabs>
          <w:tab w:val="num" w:pos="3240"/>
        </w:tabs>
        <w:ind w:left="3240" w:hanging="360"/>
      </w:pPr>
    </w:lvl>
    <w:lvl w:ilvl="6" w:tplc="0409000F">
      <w:start w:val="1"/>
      <w:numFmt w:val="decimal"/>
      <w:lvlText w:val="%7."/>
      <w:lvlJc w:val="left"/>
      <w:pPr>
        <w:tabs>
          <w:tab w:val="num" w:pos="3960"/>
        </w:tabs>
        <w:ind w:left="3960" w:hanging="360"/>
      </w:pPr>
    </w:lvl>
    <w:lvl w:ilvl="7" w:tplc="04090019">
      <w:start w:val="1"/>
      <w:numFmt w:val="decimal"/>
      <w:lvlText w:val="%8."/>
      <w:lvlJc w:val="left"/>
      <w:pPr>
        <w:tabs>
          <w:tab w:val="num" w:pos="4680"/>
        </w:tabs>
        <w:ind w:left="4680" w:hanging="360"/>
      </w:pPr>
    </w:lvl>
    <w:lvl w:ilvl="8" w:tplc="0409001B">
      <w:start w:val="1"/>
      <w:numFmt w:val="decimal"/>
      <w:lvlText w:val="%9."/>
      <w:lvlJc w:val="left"/>
      <w:pPr>
        <w:tabs>
          <w:tab w:val="num" w:pos="5400"/>
        </w:tabs>
        <w:ind w:left="540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20"/>
  <w:characterSpacingControl w:val="doNotCompress"/>
  <w:footnotePr>
    <w:footnote w:id="0"/>
    <w:footnote w:id="1"/>
  </w:footnotePr>
  <w:endnotePr>
    <w:endnote w:id="0"/>
    <w:endnote w:id="1"/>
  </w:endnotePr>
  <w:compat>
    <w:useFELayout/>
  </w:compat>
  <w:rsids>
    <w:rsidRoot w:val="004A60C3"/>
    <w:rsid w:val="00076D9F"/>
    <w:rsid w:val="002220F8"/>
    <w:rsid w:val="004A60C3"/>
    <w:rsid w:val="00845E67"/>
    <w:rsid w:val="00850877"/>
    <w:rsid w:val="008952F2"/>
    <w:rsid w:val="008E7032"/>
    <w:rsid w:val="00A7707C"/>
    <w:rsid w:val="00BA5201"/>
    <w:rsid w:val="00BE4527"/>
    <w:rsid w:val="00C82EA8"/>
    <w:rsid w:val="00E81359"/>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135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4A60C3"/>
    <w:rPr>
      <w:rFonts w:ascii="Arial" w:hAnsi="Arial" w:cs="Arial" w:hint="default"/>
      <w:b w:val="0"/>
      <w:bCs w:val="0"/>
      <w:i w:val="0"/>
      <w:iCs w:val="0"/>
      <w:color w:val="000000"/>
      <w:sz w:val="22"/>
      <w:szCs w:val="22"/>
    </w:rPr>
  </w:style>
  <w:style w:type="paragraph" w:styleId="BodyTextIndent2">
    <w:name w:val="Body Text Indent 2"/>
    <w:basedOn w:val="Normal"/>
    <w:link w:val="BodyTextIndent2Char"/>
    <w:semiHidden/>
    <w:unhideWhenUsed/>
    <w:rsid w:val="00BA5201"/>
    <w:pPr>
      <w:tabs>
        <w:tab w:val="left" w:pos="1530"/>
        <w:tab w:val="left" w:pos="1710"/>
        <w:tab w:val="left" w:pos="1980"/>
      </w:tabs>
      <w:spacing w:after="0" w:line="360" w:lineRule="auto"/>
      <w:ind w:left="1080"/>
      <w:jc w:val="both"/>
    </w:pPr>
    <w:rPr>
      <w:rFonts w:ascii="Arial" w:eastAsia="Times New Roman" w:hAnsi="Arial" w:cs="Arial"/>
      <w:sz w:val="28"/>
      <w:szCs w:val="24"/>
      <w:lang w:val="en-US" w:eastAsia="en-US"/>
    </w:rPr>
  </w:style>
  <w:style w:type="character" w:customStyle="1" w:styleId="BodyTextIndent2Char">
    <w:name w:val="Body Text Indent 2 Char"/>
    <w:basedOn w:val="DefaultParagraphFont"/>
    <w:link w:val="BodyTextIndent2"/>
    <w:semiHidden/>
    <w:rsid w:val="00BA5201"/>
    <w:rPr>
      <w:rFonts w:ascii="Arial" w:eastAsia="Times New Roman" w:hAnsi="Arial" w:cs="Arial"/>
      <w:sz w:val="28"/>
      <w:szCs w:val="24"/>
      <w:lang w:val="en-US" w:eastAsia="en-US"/>
    </w:rPr>
  </w:style>
  <w:style w:type="paragraph" w:styleId="ListParagraph">
    <w:name w:val="List Paragraph"/>
    <w:basedOn w:val="Normal"/>
    <w:uiPriority w:val="34"/>
    <w:qFormat/>
    <w:rsid w:val="00BE4527"/>
    <w:pPr>
      <w:spacing w:after="0" w:line="240" w:lineRule="auto"/>
      <w:ind w:left="720"/>
      <w:contextualSpacing/>
    </w:pPr>
    <w:rPr>
      <w:rFonts w:ascii="Times New Roman" w:eastAsia="Times New Roman" w:hAnsi="Times New Roman" w:cs="Times New Roman"/>
      <w:sz w:val="24"/>
      <w:szCs w:val="24"/>
      <w:lang w:val="en-US" w:eastAsia="en-US"/>
    </w:rPr>
  </w:style>
  <w:style w:type="paragraph" w:styleId="Header">
    <w:name w:val="header"/>
    <w:basedOn w:val="Normal"/>
    <w:link w:val="HeaderChar"/>
    <w:uiPriority w:val="99"/>
    <w:semiHidden/>
    <w:unhideWhenUsed/>
    <w:rsid w:val="00850877"/>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850877"/>
  </w:style>
  <w:style w:type="paragraph" w:styleId="Footer">
    <w:name w:val="footer"/>
    <w:basedOn w:val="Normal"/>
    <w:link w:val="FooterChar"/>
    <w:uiPriority w:val="99"/>
    <w:unhideWhenUsed/>
    <w:rsid w:val="00850877"/>
    <w:pPr>
      <w:tabs>
        <w:tab w:val="center" w:pos="4513"/>
        <w:tab w:val="right" w:pos="9026"/>
      </w:tabs>
      <w:spacing w:after="0" w:line="240" w:lineRule="auto"/>
    </w:pPr>
  </w:style>
  <w:style w:type="character" w:customStyle="1" w:styleId="FooterChar">
    <w:name w:val="Footer Char"/>
    <w:basedOn w:val="DefaultParagraphFont"/>
    <w:link w:val="Footer"/>
    <w:uiPriority w:val="99"/>
    <w:rsid w:val="0085087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2</Pages>
  <Words>508</Words>
  <Characters>2902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10</cp:revision>
  <dcterms:created xsi:type="dcterms:W3CDTF">2019-01-23T03:53:00Z</dcterms:created>
  <dcterms:modified xsi:type="dcterms:W3CDTF">2019-01-23T05:20:00Z</dcterms:modified>
</cp:coreProperties>
</file>